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A7" w:rsidRPr="003C65A7" w:rsidRDefault="003C65A7" w:rsidP="003C65A7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65A7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5</w:t>
      </w:r>
    </w:p>
    <w:p w:rsidR="003C65A7" w:rsidRPr="003C65A7" w:rsidRDefault="003C65A7" w:rsidP="003C65A7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6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решению Совета городского округа город Стерлитамак Республики Башкортостан от </w:t>
      </w:r>
      <w:proofErr w:type="spellStart"/>
      <w:r w:rsidRPr="003C65A7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spellEnd"/>
      <w:r w:rsidRPr="003C6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19.12.2017 года № 4-2/13з</w:t>
      </w:r>
    </w:p>
    <w:p w:rsidR="003C65A7" w:rsidRPr="003C65A7" w:rsidRDefault="003C65A7" w:rsidP="003C6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65A7" w:rsidRPr="003C65A7" w:rsidRDefault="003C65A7" w:rsidP="003C6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65A7" w:rsidRPr="003C65A7" w:rsidRDefault="003C65A7" w:rsidP="003C6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65A7" w:rsidRPr="003C65A7" w:rsidRDefault="003C65A7" w:rsidP="003C6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65A7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доходов в местный бюджет на 2018 год</w:t>
      </w:r>
    </w:p>
    <w:p w:rsidR="003C65A7" w:rsidRPr="003C65A7" w:rsidRDefault="003C65A7" w:rsidP="003C6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5139"/>
        <w:gridCol w:w="1762"/>
      </w:tblGrid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Сумма,              тыс.руб.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23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4 077 201,7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1 640 000,0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512 652,0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512 652,0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1 01 02010 01 0000 110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505 474,8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1 01 02020 01 0000 110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3 332,2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1 01 02030 01 0000 110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3 537,3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1 01 02040 01 0000 110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307,7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8 158,0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Акцизы по подакцизным товарам (продукции), </w:t>
            </w: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8 158,0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1 03 02230 01 0000 110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2 278,0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1 03 02240 01 0000 110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175 745,0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1 05 01000 00 0000 110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31 515,0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1 05 01010 01 0000 110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21 300,0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1 05 01011 01 0000 110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21 300,0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1 05 01020 01 0000 110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10 200,0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1 05 01021 01 0000 110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10 200,0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1 05 01050 01 0000 110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1 05 02000 02 0000 110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1 280,0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1 05 04010 02 0000 110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12 950,0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216 400,0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1 06 01020 04 0000 110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Налог на имущество физических лиц, взимаемый по ставке, применяемой к объекту налогообложения, расположенному в границах </w:t>
            </w: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городского округа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55 000,0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1 06 02000 02 0000 110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имущество организаций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1 06 02010 02 0000 110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131 400,0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1 06 06032 04 0000 110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1 06 06042 04 0000 110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36 400,0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1 07 00000 00 0000 000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1 07 01000 01 0000 110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добычу полезных ископаемых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1 07 01020 01 0000 110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 на добычу общераспространенных полезных ископаемых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ПОШЛИНА. СБОРЫ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42 474,0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1 08 03000 01 0000 110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41 137,0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1 08 03010 01 0000 110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41 137,0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1 08 07000 01 0000 110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1 337,0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1 08 07150 01 0000 110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1 08 07173 01 0000 110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1 312,0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507 260,0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1 11 01000 00 0000 120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1 11 01040 04 0000 120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1 11 05000 00 0000 120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497 600,0 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1 11 05010 00 0000 120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380 000,0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1 11 05012 04 0000 120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380 000,0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1 11 05020 00 0000 120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1 11 05024 04 0000 120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1 11 05070 00 0000 120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1 11 05074 04 0000 120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1 11 05300 00 0000 120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1 11 05312 04 0000 120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городских округов, </w:t>
            </w: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3 000,0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1 11 07000 00 0000 120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1 11 07014 04 0000 120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1 11 09000 00 0000 120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9 450,0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1 11 09044 04 0000 120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</w:t>
            </w:r>
            <w:proofErr w:type="spellEnd"/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9 450,0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6 335,0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1 12 01000 01 0000 120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6 335,0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1 12 01010 01 0000 120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1 207,0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1 12 01030 01 0000 120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выбросы загрязняющих веществ в водные объекты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557,0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1 12 01040 01 0000 120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4 571,0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143 480,0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1 14 02000 00 0000 000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131 500,0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1 14 02043 04 0000 410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131 500,0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1 14 06000 00 0000 430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11 980,0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1 14 06010 00 0000 430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10 500,0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1 14 06012 04 0000 430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10 500,0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1 14 06020 00 0000 430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1 14 06024 04 0000 430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1 300,0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1 14 06300 00 0000 430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1 14 06312 04 0000 430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22 894,0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1 16 03000 00 0000 140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1 16 03010 01 0000 140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и налогах и сборах, предусмотренные статьями 116, 117, 118, 119.1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1 16 03030 01 0000 140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" w:history="1">
              <w:r w:rsidRPr="003C65A7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Кодексом</w:t>
              </w:r>
            </w:hyperlink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Российской Федерации об административных </w:t>
            </w: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правонарушениях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1 16 06000 01 0000 140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1 16 08000 01 0000 140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1 16 08010 01 0000 140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1 16 08020 01 0000 140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1 16 21000 00 0000 140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1 16 21040 04 0000 140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1 16 25000 00 0000 140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1 658,0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1 16 25030 01 0000 140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1 16 25050 01 0000 140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1 119,0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1 16 25060 01 0000 140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535,0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1 16 28000 01 0000 140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1 16 30000 01 0000 140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1 16 30030 01 0000 140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1 16 33000 00 0000 140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1 16 33040 04 0000 140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1 16 37000 00 0000 140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5 800,0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1 16 37030 04 0000 140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5 800,0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1 16 41000 01 0000 140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1 16 43000 01 0000 140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" w:history="1">
              <w:r w:rsidRPr="003C65A7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статьей 20.25</w:t>
              </w:r>
            </w:hyperlink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1 16 45000 01 0000 140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3 350,0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1 16 51000 02 0000 140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3 520,0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1 16 51020 02 0000 140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3 520,0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1 16 90000 00 0000 140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5 320,0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1 16 90040 04 0000 140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5 320,0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1 17 00000 00 0000 000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3 852,0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1 17 05000 00 0000 180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3 852,0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1 17 05040 04 0000 180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3 852,0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2 00 00000 00 000 0000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2 437 201,7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2 02 15001 00 0000 150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129 831,4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2 02 15001 04 0000 151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129 831,4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2 02 15002 00 0000 151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56 034,5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2 02 15002 04 0000 151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56 034,5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2 02 20000 00 0000 151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287 770,4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2 02 29998 04 0000 151 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4 276,5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2 02 29999 04 7208 151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субсидии бюджетам городских округов (субсидии на </w:t>
            </w:r>
            <w:proofErr w:type="spellStart"/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расходов по обеспечению питанием обучающихся с ограниченными возможностями здоровья  в муниципальных организациях, осуществляющих образовательную деятельность)</w:t>
            </w:r>
          </w:p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8 926,2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2 02 20216 04 7216 151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(субсидии на </w:t>
            </w:r>
            <w:proofErr w:type="spellStart"/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108 471,0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2 02 29999 04 7220 151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субсидии бюджетам городских округов (субсидии на предоставление социальных выплат молодым семьям на приобретение (строительство) жилого помещения) 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24 556,8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2 02 29999 04 7221 151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городских округов (субсидии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6 507,7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2 02 29999 04 7248 151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городских округов (субсидии на реализацию проектов по благоустройству дворовых территорий, основанных на местных инициативах)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39 900,0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2 02 29999 04 7250 151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Прочие субсидии бюджетам городских округов </w:t>
            </w:r>
            <w:r w:rsidRPr="003C65A7">
              <w:rPr>
                <w:rFonts w:ascii="Times New Roman" w:eastAsia="Times New Roman" w:hAnsi="Times New Roman" w:cs="Times New Roman"/>
                <w:sz w:val="24"/>
                <w:szCs w:val="24"/>
              </w:rPr>
              <w:t>(субсидии на поддержку государственных программ субъектов Российской Федерации и муниципальных программ формирования современной городской среды)»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90 508,2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2 02 20051 04 5110 151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федеральных целевых программ (субсидии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4 624,0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1 963 565,4  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2 02 30024 04 0000 151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1 894 080,5 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2 02 30024 04 7302 151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539 341,3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2 02 30024 04 7303 151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</w:t>
            </w: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9 516,5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2  02 30024 04 7304 151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823 414,8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2 02 30024 04 7305 151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31 294,0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2 02 30024 04 7306 151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12 345,6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2 02 30024 04 7308 151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2 382,2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2 02 30024 04 7309 151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585,8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на обеспечение бесплатным </w:t>
            </w: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2 352,0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2 02 30024 04 7314 151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144,1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2 02 30024 04 7315 151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66 530,7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2 02 30024 04 7316 151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16 494,8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2 02 30024 04 7317 151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</w:t>
            </w: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школьных занятий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2 023,8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2 02 30024 04 7318 151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6 004,1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2 02 30024 04 7319 151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51 973,1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2 02 30024 04 7321 151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2 02 30024 04 7330 151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170 854,5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2 02 30024 04 7331 151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</w:t>
            </w:r>
            <w:r w:rsidRPr="003C65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92 222,5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2 02 30024 04 7332 151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4 575,9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2 02 30024 04 7334 151 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3 118,6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2 02 30024 04 7335 151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10 731,2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2 02 30024 04 7336 151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47 775,0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2 02 30029 04 0000 151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66 334,4</w:t>
            </w:r>
          </w:p>
        </w:tc>
      </w:tr>
      <w:tr w:rsidR="003C65A7" w:rsidRPr="003C65A7" w:rsidTr="000E672D">
        <w:tc>
          <w:tcPr>
            <w:tcW w:w="2802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2 02 35260 04 0000 151</w:t>
            </w:r>
          </w:p>
        </w:tc>
        <w:tc>
          <w:tcPr>
            <w:tcW w:w="5512" w:type="dxa"/>
            <w:shd w:val="clear" w:color="auto" w:fill="auto"/>
          </w:tcPr>
          <w:p w:rsidR="003C65A7" w:rsidRPr="003C65A7" w:rsidRDefault="003C65A7" w:rsidP="003C6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C65A7" w:rsidRPr="003C65A7" w:rsidRDefault="003C65A7" w:rsidP="003C6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65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3 150,5</w:t>
            </w:r>
          </w:p>
        </w:tc>
      </w:tr>
    </w:tbl>
    <w:p w:rsidR="00C25AB4" w:rsidRDefault="00C25AB4"/>
    <w:sectPr w:rsidR="00C2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65A7"/>
    <w:rsid w:val="003C65A7"/>
    <w:rsid w:val="00C2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C185F2CB4C9EBC88B8C6EDEAE4434C1A2259378769F7B6B5434930A4853472C75BF5B4424Ex0Z0D" TargetMode="External"/><Relationship Id="rId4" Type="http://schemas.openxmlformats.org/officeDocument/2006/relationships/hyperlink" Target="consultantplus://offline/ref=EAA6C7222C129FB07F5B96C8254E464F292109F3A8E4FDEC08518A2739N8x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4514</Words>
  <Characters>25730</Characters>
  <Application>Microsoft Office Word</Application>
  <DocSecurity>0</DocSecurity>
  <Lines>214</Lines>
  <Paragraphs>60</Paragraphs>
  <ScaleCrop>false</ScaleCrop>
  <Company/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закупок 3</dc:creator>
  <cp:keywords/>
  <dc:description/>
  <cp:lastModifiedBy>Отдел закупок 3</cp:lastModifiedBy>
  <cp:revision>2</cp:revision>
  <dcterms:created xsi:type="dcterms:W3CDTF">2017-12-26T06:56:00Z</dcterms:created>
  <dcterms:modified xsi:type="dcterms:W3CDTF">2017-12-26T06:56:00Z</dcterms:modified>
</cp:coreProperties>
</file>